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3B" w:rsidRPr="00A02079" w:rsidRDefault="001D1C3B" w:rsidP="00BB5530">
      <w:pPr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079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F76E0" w:rsidRPr="00A02079" w:rsidRDefault="001D1C3B" w:rsidP="00BB5530">
      <w:pPr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079">
        <w:rPr>
          <w:rFonts w:ascii="Times New Roman" w:hAnsi="Times New Roman" w:cs="Times New Roman"/>
          <w:b/>
          <w:sz w:val="26"/>
          <w:szCs w:val="26"/>
        </w:rPr>
        <w:t>о профилактике преступлений совершаемых несовершеннолетними и в отношении их вовлечения подростков в совершение преступлений и антиобщественных действий.</w:t>
      </w:r>
    </w:p>
    <w:p w:rsidR="00262DA4" w:rsidRPr="007E2DC9" w:rsidRDefault="00E12D40" w:rsidP="00543D47">
      <w:pPr>
        <w:ind w:left="-567" w:right="-142" w:firstLine="1275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E2D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Вопросы предупреждения преступлений и иных правонарушений среди несовершеннолетних находится в центре внимания </w:t>
      </w:r>
      <w:r w:rsidR="00B01896" w:rsidRPr="007E2D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МУ «Управление образования местной администрации Баксанского района».</w:t>
      </w:r>
      <w:r w:rsidRPr="007E2DC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262DA4" w:rsidRPr="007E2DC9" w:rsidRDefault="00262DA4" w:rsidP="00543D47">
      <w:pPr>
        <w:pStyle w:val="a3"/>
        <w:shd w:val="clear" w:color="auto" w:fill="FFFFFF"/>
        <w:spacing w:after="0" w:line="240" w:lineRule="auto"/>
        <w:ind w:left="-567" w:right="-142" w:firstLine="1275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целях реализации комплекса мер, направленных на защиту прав несовершеннолетних, профилактику их безнадзорности и правонарушений с участием несовершеннолетних, устранение недостатков в организации профилактической деятельности, приоритетными направлениями </w:t>
      </w:r>
      <w:r w:rsid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2023 г.</w:t>
      </w: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яв</w:t>
      </w:r>
      <w:r w:rsidR="007517D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ляются</w:t>
      </w: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:rsidR="00262DA4" w:rsidRPr="007E2DC9" w:rsidRDefault="00262DA4" w:rsidP="00543D4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организация межведомственного подхода к выявлению и реабилитации</w:t>
      </w:r>
      <w:r w:rsidR="007E2DC9"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подростков, склонных к совершению преступлений, правонарушений и</w:t>
      </w:r>
      <w:r w:rsidR="007E2DC9"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антиобщественных действий;</w:t>
      </w:r>
    </w:p>
    <w:p w:rsidR="00262DA4" w:rsidRPr="007E2DC9" w:rsidRDefault="00262DA4" w:rsidP="00543D4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профилактика суицидального поведения несовершеннолетних;</w:t>
      </w:r>
    </w:p>
    <w:p w:rsidR="00262DA4" w:rsidRPr="007E2DC9" w:rsidRDefault="00262DA4" w:rsidP="00543D4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предупреждение детского травматизма;</w:t>
      </w:r>
    </w:p>
    <w:p w:rsidR="007517D0" w:rsidRDefault="00262DA4" w:rsidP="00543D4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E2DC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совершенствование правовой пропаганды среди несовершеннолетних</w:t>
      </w:r>
      <w:r w:rsidR="007517D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др.</w:t>
      </w:r>
    </w:p>
    <w:p w:rsidR="00CF56C6" w:rsidRDefault="007517D0" w:rsidP="00543D47">
      <w:pPr>
        <w:ind w:left="-567" w:right="-142" w:firstLine="1275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E2A0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Анализ проводимой работы показал, что в Баксанском муниципальном районе отработан механизм выявления семей с признаками</w:t>
      </w:r>
      <w:r w:rsidR="009E2A04" w:rsidRPr="009E2A0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E2A0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семейного неблагополучия</w:t>
      </w:r>
      <w:r w:rsidR="009E2A04" w:rsidRPr="009E2A0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977C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семей, на</w:t>
      </w:r>
      <w:r w:rsidR="00CF56C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ходящихся </w:t>
      </w:r>
      <w:r w:rsidR="00CF56C6" w:rsidRPr="009E2A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социально-опасном положении</w:t>
      </w:r>
      <w:r w:rsidR="00CF56C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</w:p>
    <w:p w:rsidR="00CF56C6" w:rsidRDefault="00CF56C6" w:rsidP="00543D47">
      <w:pPr>
        <w:ind w:left="-567" w:right="-142" w:firstLine="1275"/>
        <w:rPr>
          <w:rFonts w:ascii="Times New Roman" w:hAnsi="Times New Roman" w:cs="Times New Roman"/>
          <w:sz w:val="26"/>
          <w:szCs w:val="26"/>
        </w:rPr>
      </w:pPr>
      <w:r w:rsidRPr="00CF56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08.08.2023 г. </w:t>
      </w:r>
    </w:p>
    <w:p w:rsidR="00CF56C6" w:rsidRDefault="00CF56C6" w:rsidP="00543D47">
      <w:pPr>
        <w:rPr>
          <w:rFonts w:ascii="Times New Roman" w:hAnsi="Times New Roman"/>
          <w:sz w:val="26"/>
          <w:szCs w:val="26"/>
        </w:rPr>
      </w:pPr>
      <w:r w:rsidRPr="00CF56C6">
        <w:rPr>
          <w:rFonts w:ascii="Times New Roman" w:eastAsia="Calibri" w:hAnsi="Times New Roman" w:cs="Times New Roman"/>
          <w:sz w:val="26"/>
          <w:szCs w:val="26"/>
        </w:rPr>
        <w:t xml:space="preserve">учащихся общеобразовательных учреждений Баксанского </w:t>
      </w:r>
      <w:r w:rsidRPr="00CF56C6">
        <w:rPr>
          <w:rFonts w:ascii="Times New Roman" w:hAnsi="Times New Roman"/>
          <w:sz w:val="26"/>
          <w:szCs w:val="26"/>
        </w:rPr>
        <w:t>м</w:t>
      </w:r>
      <w:r w:rsidRPr="00CF56C6">
        <w:rPr>
          <w:rFonts w:ascii="Times New Roman" w:eastAsia="Calibri" w:hAnsi="Times New Roman" w:cs="Times New Roman"/>
          <w:sz w:val="26"/>
          <w:szCs w:val="26"/>
        </w:rPr>
        <w:t xml:space="preserve">униципального района, входящих в группу риска </w:t>
      </w:r>
      <w:r>
        <w:rPr>
          <w:rFonts w:ascii="Times New Roman" w:hAnsi="Times New Roman"/>
          <w:sz w:val="26"/>
          <w:szCs w:val="26"/>
        </w:rPr>
        <w:t>-21</w:t>
      </w:r>
    </w:p>
    <w:p w:rsidR="00CF56C6" w:rsidRDefault="00CF56C6" w:rsidP="00543D47">
      <w:pPr>
        <w:rPr>
          <w:rFonts w:ascii="Times New Roman" w:hAnsi="Times New Roman"/>
          <w:sz w:val="26"/>
          <w:szCs w:val="26"/>
        </w:rPr>
      </w:pPr>
      <w:r w:rsidRPr="00CF56C6">
        <w:rPr>
          <w:rFonts w:ascii="Times New Roman" w:eastAsia="Calibri" w:hAnsi="Times New Roman" w:cs="Times New Roman"/>
          <w:sz w:val="26"/>
          <w:szCs w:val="26"/>
        </w:rPr>
        <w:t xml:space="preserve">учащихся общеобразовательных учреждений Баксанского муниципального района, состоящих на ВШУ </w:t>
      </w:r>
      <w:r>
        <w:rPr>
          <w:rFonts w:ascii="Times New Roman" w:hAnsi="Times New Roman"/>
          <w:sz w:val="26"/>
          <w:szCs w:val="26"/>
        </w:rPr>
        <w:t>– 6</w:t>
      </w:r>
    </w:p>
    <w:p w:rsidR="00CF56C6" w:rsidRPr="00CF56C6" w:rsidRDefault="00CF56C6" w:rsidP="00543D47">
      <w:pPr>
        <w:rPr>
          <w:rFonts w:ascii="Times New Roman" w:hAnsi="Times New Roman"/>
          <w:sz w:val="26"/>
          <w:szCs w:val="26"/>
        </w:rPr>
      </w:pPr>
      <w:r w:rsidRPr="00CF56C6">
        <w:rPr>
          <w:rFonts w:ascii="Times New Roman" w:hAnsi="Times New Roman"/>
          <w:sz w:val="26"/>
          <w:szCs w:val="26"/>
        </w:rPr>
        <w:t>семей, находящихся в социально-опасном положении общеобразовательных учреждений Баксанского муниципального района  -15</w:t>
      </w:r>
    </w:p>
    <w:p w:rsidR="00614F60" w:rsidRDefault="009E2A04" w:rsidP="00543D47">
      <w:pPr>
        <w:shd w:val="clear" w:color="auto" w:fill="FFFFFF"/>
        <w:ind w:left="-567" w:right="-142" w:firstLine="567"/>
        <w:rPr>
          <w:rFonts w:ascii="Times New Roman" w:hAnsi="Times New Roman" w:cs="Times New Roman"/>
          <w:sz w:val="26"/>
          <w:szCs w:val="26"/>
        </w:rPr>
      </w:pPr>
      <w:r w:rsidRPr="009E2A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школах в</w:t>
      </w:r>
      <w:r w:rsidRPr="009E2A04">
        <w:rPr>
          <w:rFonts w:ascii="Times New Roman" w:hAnsi="Times New Roman" w:cs="Times New Roman"/>
          <w:sz w:val="26"/>
          <w:szCs w:val="26"/>
        </w:rPr>
        <w:t xml:space="preserve">ыстроена  система работы по профилактике безнадзорности, правонарушений  и преступлений несовершеннолетних. </w:t>
      </w:r>
      <w:r w:rsidR="00840563">
        <w:rPr>
          <w:rFonts w:ascii="Times New Roman" w:hAnsi="Times New Roman" w:cs="Times New Roman"/>
          <w:sz w:val="26"/>
          <w:szCs w:val="26"/>
        </w:rPr>
        <w:t>Активно действует слу</w:t>
      </w:r>
      <w:r>
        <w:rPr>
          <w:rFonts w:ascii="Times New Roman" w:hAnsi="Times New Roman" w:cs="Times New Roman"/>
          <w:sz w:val="26"/>
          <w:szCs w:val="26"/>
        </w:rPr>
        <w:t>жба сопровождения, в которую входят педагог-организатор, психолог, социальный педагог, классные руководители.</w:t>
      </w:r>
      <w:r w:rsidR="00614F60">
        <w:rPr>
          <w:rFonts w:ascii="Times New Roman" w:hAnsi="Times New Roman" w:cs="Times New Roman"/>
          <w:sz w:val="26"/>
          <w:szCs w:val="26"/>
        </w:rPr>
        <w:t xml:space="preserve"> </w:t>
      </w:r>
      <w:r w:rsidR="007A315A">
        <w:rPr>
          <w:rFonts w:ascii="Times New Roman" w:hAnsi="Times New Roman" w:cs="Times New Roman"/>
          <w:sz w:val="26"/>
          <w:szCs w:val="26"/>
        </w:rPr>
        <w:t>В начале учебного года проводится диагностика по обновлению банка данных обучающихся, их интересов, категорий семей.</w:t>
      </w:r>
      <w:r w:rsidR="00D46FA6">
        <w:rPr>
          <w:rFonts w:ascii="Times New Roman" w:hAnsi="Times New Roman" w:cs="Times New Roman"/>
          <w:sz w:val="26"/>
          <w:szCs w:val="26"/>
        </w:rPr>
        <w:t xml:space="preserve"> </w:t>
      </w:r>
      <w:r w:rsidR="007A315A">
        <w:rPr>
          <w:rFonts w:ascii="Times New Roman" w:hAnsi="Times New Roman" w:cs="Times New Roman"/>
          <w:sz w:val="26"/>
          <w:szCs w:val="26"/>
        </w:rPr>
        <w:t>На осо</w:t>
      </w:r>
      <w:r w:rsidR="00137E1C">
        <w:rPr>
          <w:rFonts w:ascii="Times New Roman" w:hAnsi="Times New Roman" w:cs="Times New Roman"/>
          <w:sz w:val="26"/>
          <w:szCs w:val="26"/>
        </w:rPr>
        <w:t>б</w:t>
      </w:r>
      <w:r w:rsidR="007A315A">
        <w:rPr>
          <w:rFonts w:ascii="Times New Roman" w:hAnsi="Times New Roman" w:cs="Times New Roman"/>
          <w:sz w:val="26"/>
          <w:szCs w:val="26"/>
        </w:rPr>
        <w:t>ом контроле у социально-психологической службы дети-инвалиды, дети сироты, многодетные семьи, неполные семьи, дети группы риска, дети, состоящие на внутришкольном учете</w:t>
      </w:r>
      <w:r w:rsidR="00086C7A">
        <w:rPr>
          <w:rFonts w:ascii="Times New Roman" w:hAnsi="Times New Roman" w:cs="Times New Roman"/>
          <w:sz w:val="26"/>
          <w:szCs w:val="26"/>
        </w:rPr>
        <w:t>.</w:t>
      </w:r>
      <w:r w:rsidR="00614F60" w:rsidRPr="00262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872C2" w:rsidRDefault="00B6102F" w:rsidP="00543D47">
      <w:pPr>
        <w:ind w:left="-567" w:right="-142" w:firstLine="1275"/>
        <w:rPr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С целью выяв</w:t>
      </w:r>
      <w:r w:rsidR="00614F6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ения нарушений прав и законных интересов детей проводятся обследования условий проживания и воспитания детей в семьях, находящихся в социально опасном положении.</w:t>
      </w:r>
      <w:r w:rsidR="00614F60">
        <w:rPr>
          <w:rFonts w:ascii="Times New Roman" w:hAnsi="Times New Roman" w:cs="Times New Roman"/>
          <w:sz w:val="26"/>
          <w:szCs w:val="26"/>
        </w:rPr>
        <w:t xml:space="preserve"> 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Обеспечено проведение профилактических мероприятий среди несовершеннолетних и их родителей. Кроме того, в целях усиления мер противодействия распространению преступности и безнадзорности в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подростковой среде, 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профилактики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ан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тиобщественных действий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административны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правонарушени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й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="0043159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образовательных организациях района неоднократно проводились круглые столы, классные часы, беседы с участием представителей органов и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868F6" w:rsidRPr="001868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учреждений системы профилактики, врача-нарколога, психолога и т.д.</w:t>
      </w:r>
      <w:r w:rsidR="00553B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77F68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Педагогами образовательных организаций при проведении уроков и внеурочных мероприятий используются современны</w:t>
      </w:r>
      <w:r w:rsidR="00977C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="00B77F68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технологи</w:t>
      </w:r>
      <w:r w:rsidR="00977C8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B77F68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правового обучения и воспитания (деловые и ролевые игры, беседы и т.д.), используются информационные материалы, публикации. </w:t>
      </w:r>
      <w:proofErr w:type="gramStart"/>
      <w:r w:rsidR="00B77F68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Обучающиеся привлекаются к участию в реализации социально значимых проектов, конкурсов, акций школьного и муниципального уровня, направленных на формирование гражданско-</w:t>
      </w:r>
      <w:r w:rsidR="00B77F68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правового сознания обучающихся.</w:t>
      </w:r>
      <w:proofErr w:type="gramEnd"/>
      <w:r w:rsidR="00146C2B" w:rsidRPr="006D26E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6D26E1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Проведены классные часы на темы: «Правовая ответственность несовершеннолетних», «Молодежные субкультуры с негативным влиянием», «Интернет-безопасность», «</w:t>
      </w:r>
      <w:proofErr w:type="spellStart"/>
      <w:r w:rsidR="006D26E1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Селфи</w:t>
      </w:r>
      <w:proofErr w:type="spellEnd"/>
      <w:r w:rsidR="006D26E1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- у опасной черты», «Телефон доверия»,  «Толерантность или все мы такие разные», «Моя семья - мой тыл», «Защита прав несовершеннолетних», «Семейные ценности», «Мы за здоровый образ жизни»,</w:t>
      </w:r>
      <w:r w:rsidR="0043159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F277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«Время доверять»</w:t>
      </w:r>
      <w:r w:rsidR="006D26E1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«Сила России – в единстве народов», «Знай пр</w:t>
      </w:r>
      <w:r w:rsidR="0043159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ава, но не забывай обязанности» и </w:t>
      </w:r>
      <w:r w:rsidR="006D26E1" w:rsidRPr="006D26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др.</w:t>
      </w:r>
      <w:r w:rsidR="00F60734" w:rsidRPr="00F60734">
        <w:rPr>
          <w:sz w:val="32"/>
          <w:szCs w:val="32"/>
        </w:rPr>
        <w:t xml:space="preserve"> </w:t>
      </w:r>
    </w:p>
    <w:p w:rsidR="00C872C2" w:rsidRDefault="00614F60" w:rsidP="00543D47">
      <w:pPr>
        <w:tabs>
          <w:tab w:val="left" w:pos="284"/>
        </w:tabs>
        <w:ind w:left="-567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734" w:rsidRPr="00F60734">
        <w:rPr>
          <w:rFonts w:ascii="Times New Roman" w:hAnsi="Times New Roman" w:cs="Times New Roman"/>
          <w:sz w:val="26"/>
          <w:szCs w:val="26"/>
        </w:rPr>
        <w:t xml:space="preserve">Совместно с инспекторами по делам несовершеннолетних </w:t>
      </w:r>
      <w:r w:rsidR="00F60734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F60734" w:rsidRPr="00F60734">
        <w:rPr>
          <w:rFonts w:ascii="Times New Roman" w:hAnsi="Times New Roman" w:cs="Times New Roman"/>
          <w:sz w:val="26"/>
          <w:szCs w:val="26"/>
        </w:rPr>
        <w:t>беседы «Административная и уголовная ответственность». «Наиболее распространенные правонарушени</w:t>
      </w:r>
      <w:r w:rsidR="00F60734">
        <w:rPr>
          <w:rFonts w:ascii="Times New Roman" w:hAnsi="Times New Roman" w:cs="Times New Roman"/>
          <w:sz w:val="26"/>
          <w:szCs w:val="26"/>
        </w:rPr>
        <w:t>я</w:t>
      </w:r>
      <w:r w:rsidR="00F60734" w:rsidRPr="00F60734">
        <w:rPr>
          <w:rFonts w:ascii="Times New Roman" w:hAnsi="Times New Roman" w:cs="Times New Roman"/>
          <w:sz w:val="26"/>
          <w:szCs w:val="26"/>
        </w:rPr>
        <w:t xml:space="preserve"> в молодежной среде»</w:t>
      </w:r>
      <w:proofErr w:type="gramStart"/>
      <w:r w:rsidR="00F60734" w:rsidRPr="00F60734">
        <w:rPr>
          <w:rFonts w:ascii="Times New Roman" w:hAnsi="Times New Roman" w:cs="Times New Roman"/>
          <w:sz w:val="26"/>
          <w:szCs w:val="26"/>
        </w:rPr>
        <w:t xml:space="preserve"> </w:t>
      </w:r>
      <w:r w:rsidR="00C872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872C2">
        <w:rPr>
          <w:rFonts w:ascii="Times New Roman" w:hAnsi="Times New Roman" w:cs="Times New Roman"/>
          <w:sz w:val="26"/>
          <w:szCs w:val="26"/>
        </w:rPr>
        <w:t xml:space="preserve"> </w:t>
      </w:r>
      <w:r w:rsidR="00F60734" w:rsidRPr="00F60734">
        <w:rPr>
          <w:rFonts w:ascii="Times New Roman" w:hAnsi="Times New Roman" w:cs="Times New Roman"/>
          <w:sz w:val="26"/>
          <w:szCs w:val="26"/>
        </w:rPr>
        <w:tab/>
      </w:r>
    </w:p>
    <w:p w:rsidR="00C872C2" w:rsidRPr="00AE3D93" w:rsidRDefault="00614F60" w:rsidP="00543D47">
      <w:pPr>
        <w:tabs>
          <w:tab w:val="left" w:pos="284"/>
        </w:tabs>
        <w:ind w:left="-567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72C2" w:rsidRPr="00AE3D93">
        <w:rPr>
          <w:rFonts w:ascii="Times New Roman" w:hAnsi="Times New Roman" w:cs="Times New Roman"/>
          <w:sz w:val="26"/>
          <w:szCs w:val="26"/>
        </w:rPr>
        <w:t xml:space="preserve">1 марта 2023 года на базе МОУ СОШ № 1 </w:t>
      </w:r>
      <w:proofErr w:type="spellStart"/>
      <w:r w:rsidR="00C872C2" w:rsidRPr="00AE3D93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C872C2" w:rsidRPr="00AE3D9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C872C2" w:rsidRPr="00AE3D93">
        <w:rPr>
          <w:rFonts w:ascii="Times New Roman" w:hAnsi="Times New Roman" w:cs="Times New Roman"/>
          <w:sz w:val="26"/>
          <w:szCs w:val="26"/>
        </w:rPr>
        <w:t>сламей</w:t>
      </w:r>
      <w:proofErr w:type="spellEnd"/>
      <w:r w:rsidR="00C872C2" w:rsidRPr="00AE3D93">
        <w:rPr>
          <w:rFonts w:ascii="Times New Roman" w:hAnsi="Times New Roman" w:cs="Times New Roman"/>
          <w:sz w:val="26"/>
          <w:szCs w:val="26"/>
        </w:rPr>
        <w:t xml:space="preserve"> прошел муниципальный этап республиканского профилактического конкурса «Рыцари Закона». Команды в своих выступлениях раскрыли такие темы как: патриотическое воспитание молодёжи, профилактика правонарушений, наркомании, пагубное влияние алкоголизма, </w:t>
      </w:r>
      <w:proofErr w:type="spellStart"/>
      <w:r w:rsidR="00C872C2" w:rsidRPr="00AE3D9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="00C872C2" w:rsidRPr="00AE3D93">
        <w:rPr>
          <w:rFonts w:ascii="Times New Roman" w:hAnsi="Times New Roman" w:cs="Times New Roman"/>
          <w:sz w:val="26"/>
          <w:szCs w:val="26"/>
        </w:rPr>
        <w:t>, активное противодействие терроризму и насилию.</w:t>
      </w:r>
    </w:p>
    <w:p w:rsidR="00C872C2" w:rsidRPr="00AE3D93" w:rsidRDefault="00614F60" w:rsidP="00543D47">
      <w:pPr>
        <w:pStyle w:val="20"/>
        <w:shd w:val="clear" w:color="auto" w:fill="auto"/>
        <w:tabs>
          <w:tab w:val="left" w:pos="-567"/>
          <w:tab w:val="left" w:pos="-42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6"/>
          <w:szCs w:val="26"/>
        </w:rPr>
      </w:pPr>
      <w:r w:rsidRPr="00AE3D93">
        <w:rPr>
          <w:rFonts w:ascii="Times New Roman" w:hAnsi="Times New Roman" w:cs="Times New Roman"/>
          <w:sz w:val="26"/>
          <w:szCs w:val="26"/>
        </w:rPr>
        <w:tab/>
      </w:r>
      <w:r w:rsidRPr="00AE3D93">
        <w:rPr>
          <w:rFonts w:ascii="Times New Roman" w:hAnsi="Times New Roman" w:cs="Times New Roman"/>
          <w:sz w:val="26"/>
          <w:szCs w:val="26"/>
        </w:rPr>
        <w:tab/>
      </w:r>
      <w:r w:rsidRPr="00AE3D93">
        <w:rPr>
          <w:rFonts w:ascii="Times New Roman" w:hAnsi="Times New Roman" w:cs="Times New Roman"/>
          <w:sz w:val="26"/>
          <w:szCs w:val="26"/>
        </w:rPr>
        <w:tab/>
      </w:r>
      <w:r w:rsidR="00C872C2" w:rsidRPr="00AE3D93">
        <w:rPr>
          <w:rFonts w:ascii="Times New Roman" w:hAnsi="Times New Roman" w:cs="Times New Roman"/>
          <w:sz w:val="26"/>
          <w:szCs w:val="26"/>
        </w:rPr>
        <w:t>26 июня 2023 года в День борьбы с наркоманией проведен митинг «Умей сказать: НЕТ!» с участием членов РДДМ.</w:t>
      </w:r>
    </w:p>
    <w:p w:rsidR="00C872C2" w:rsidRPr="00AE3D93" w:rsidRDefault="00C872C2" w:rsidP="00543D47">
      <w:pPr>
        <w:ind w:left="-567" w:right="-142" w:firstLine="127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E3D93">
        <w:rPr>
          <w:rFonts w:ascii="Times New Roman" w:eastAsia="Calibri" w:hAnsi="Times New Roman" w:cs="Times New Roman"/>
          <w:sz w:val="26"/>
          <w:szCs w:val="26"/>
        </w:rPr>
        <w:t xml:space="preserve">В период с 26 сентября по 1 ноября </w:t>
      </w:r>
      <w:r w:rsidRPr="00AE3D93">
        <w:rPr>
          <w:rFonts w:ascii="Times New Roman" w:eastAsia="Calibri" w:hAnsi="Times New Roman" w:cs="Times New Roman"/>
          <w:bCs/>
          <w:sz w:val="26"/>
          <w:szCs w:val="26"/>
        </w:rPr>
        <w:t xml:space="preserve">2022 года проведено </w:t>
      </w:r>
      <w:r w:rsidRPr="00AE3D93">
        <w:rPr>
          <w:rFonts w:ascii="Times New Roman" w:eastAsia="Calibri" w:hAnsi="Times New Roman" w:cs="Times New Roman"/>
          <w:sz w:val="26"/>
          <w:szCs w:val="26"/>
        </w:rPr>
        <w:t xml:space="preserve">социально-психологическое тестирование </w:t>
      </w:r>
      <w:r w:rsidRPr="00AE3D93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proofErr w:type="spellStart"/>
      <w:r w:rsidRPr="00AE3D93">
        <w:rPr>
          <w:rFonts w:ascii="Times New Roman" w:eastAsia="Calibri" w:hAnsi="Times New Roman" w:cs="Times New Roman"/>
          <w:bCs/>
          <w:sz w:val="26"/>
          <w:szCs w:val="26"/>
        </w:rPr>
        <w:t>онлайн</w:t>
      </w:r>
      <w:proofErr w:type="spellEnd"/>
      <w:r w:rsidRPr="00AE3D93">
        <w:rPr>
          <w:rFonts w:ascii="Times New Roman" w:eastAsia="Calibri" w:hAnsi="Times New Roman" w:cs="Times New Roman"/>
          <w:bCs/>
          <w:sz w:val="26"/>
          <w:szCs w:val="26"/>
        </w:rPr>
        <w:t>–формате с</w:t>
      </w:r>
      <w:r w:rsidRPr="00AE3D93">
        <w:rPr>
          <w:rFonts w:ascii="Times New Roman" w:hAnsi="Times New Roman" w:cs="Times New Roman"/>
          <w:sz w:val="26"/>
          <w:szCs w:val="26"/>
        </w:rPr>
        <w:t xml:space="preserve"> охватом 2466 </w:t>
      </w:r>
      <w:r w:rsidRPr="00AE3D93">
        <w:rPr>
          <w:rFonts w:ascii="Times New Roman" w:eastAsia="Calibri" w:hAnsi="Times New Roman" w:cs="Times New Roman"/>
          <w:sz w:val="26"/>
          <w:szCs w:val="26"/>
        </w:rPr>
        <w:t xml:space="preserve">обучающихся общеобразовательных учреждений района. </w:t>
      </w:r>
    </w:p>
    <w:p w:rsidR="00146C2B" w:rsidRDefault="00146C2B" w:rsidP="00543D47">
      <w:pPr>
        <w:pStyle w:val="a3"/>
        <w:shd w:val="clear" w:color="auto" w:fill="FFFFFF"/>
        <w:spacing w:after="0" w:line="240" w:lineRule="auto"/>
        <w:ind w:left="-567" w:right="-142" w:firstLine="1275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813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Общеобразовательными учреждениями </w:t>
      </w:r>
      <w:r w:rsidR="00F6073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строго </w:t>
      </w:r>
      <w:r w:rsidR="005D2B93" w:rsidRPr="008813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отслеживается посещаемость уроков.</w:t>
      </w:r>
      <w:r w:rsidR="00B338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Обеспечивается охват детей дополнительным образованием. Ведется учет занятости и досуга несовершеннолетних, состоящих на ВШУ.</w:t>
      </w:r>
    </w:p>
    <w:p w:rsidR="00A32688" w:rsidRPr="00A32688" w:rsidRDefault="00B33875" w:rsidP="00543D47">
      <w:pPr>
        <w:ind w:left="-567" w:right="-142" w:firstLine="1275"/>
        <w:rPr>
          <w:rFonts w:ascii="Times New Roman" w:hAnsi="Times New Roman" w:cs="Times New Roman"/>
          <w:spacing w:val="5"/>
          <w:sz w:val="26"/>
          <w:szCs w:val="26"/>
        </w:rPr>
      </w:pPr>
      <w:proofErr w:type="gramStart"/>
      <w:r w:rsidRPr="00A326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целях предупреждения вовлечения обучающихся в противоправную деятельность</w:t>
      </w:r>
      <w:r w:rsidR="00977C8E" w:rsidRPr="00A326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F60734" w:rsidRPr="00A32688">
        <w:rPr>
          <w:rFonts w:ascii="Times New Roman" w:hAnsi="Times New Roman" w:cs="Times New Roman"/>
          <w:sz w:val="26"/>
          <w:szCs w:val="26"/>
        </w:rPr>
        <w:t xml:space="preserve"> </w:t>
      </w:r>
      <w:r w:rsidR="00977C8E" w:rsidRPr="00A32688">
        <w:rPr>
          <w:rFonts w:ascii="Times New Roman" w:hAnsi="Times New Roman" w:cs="Times New Roman"/>
          <w:sz w:val="26"/>
          <w:szCs w:val="26"/>
        </w:rPr>
        <w:t>р</w:t>
      </w:r>
      <w:r w:rsidR="009F39EE" w:rsidRPr="00A32688">
        <w:rPr>
          <w:rFonts w:ascii="Times New Roman" w:hAnsi="Times New Roman" w:cs="Times New Roman"/>
          <w:sz w:val="26"/>
          <w:szCs w:val="26"/>
        </w:rPr>
        <w:t>абота по предупреждению правонарушений и антиобщественных действий несовершеннолетних, выявление и устранение причин и условий, способствующих этому, ведется в соответствии с планом работы межведомственной комиссии по профилактике правонарушений Баксанского муниципального района на 2023 г.</w:t>
      </w:r>
      <w:r w:rsidR="00A32688">
        <w:rPr>
          <w:rFonts w:ascii="Times New Roman" w:hAnsi="Times New Roman" w:cs="Times New Roman"/>
          <w:sz w:val="26"/>
          <w:szCs w:val="26"/>
        </w:rPr>
        <w:t xml:space="preserve">, </w:t>
      </w:r>
      <w:r w:rsidR="00A32688" w:rsidRPr="00A32688">
        <w:rPr>
          <w:rFonts w:ascii="Times New Roman" w:hAnsi="Times New Roman" w:cs="Times New Roman"/>
          <w:sz w:val="26"/>
          <w:szCs w:val="26"/>
        </w:rPr>
        <w:t>с муниципальными программами «Профилактика правонарушений в Баксанском муниципальном районе на 2021-2023 годы», «Комплексные меры противодействия злоупотреблению наркотикам и их</w:t>
      </w:r>
      <w:proofErr w:type="gramEnd"/>
      <w:r w:rsidR="00A32688" w:rsidRPr="00A32688">
        <w:rPr>
          <w:rFonts w:ascii="Times New Roman" w:hAnsi="Times New Roman" w:cs="Times New Roman"/>
          <w:sz w:val="26"/>
          <w:szCs w:val="26"/>
        </w:rPr>
        <w:t xml:space="preserve"> незаконному обороту  на территории Баксанского муниципального района на 2021-2023 годы» и годовым планом работы Управления образования.</w:t>
      </w:r>
      <w:r w:rsidR="00A32688">
        <w:rPr>
          <w:rFonts w:ascii="Times New Roman" w:hAnsi="Times New Roman" w:cs="Times New Roman"/>
          <w:sz w:val="26"/>
          <w:szCs w:val="26"/>
        </w:rPr>
        <w:t xml:space="preserve"> </w:t>
      </w:r>
      <w:r w:rsidR="00A32688" w:rsidRPr="00A32688">
        <w:rPr>
          <w:rFonts w:ascii="Times New Roman" w:hAnsi="Times New Roman" w:cs="Times New Roman"/>
          <w:spacing w:val="5"/>
          <w:sz w:val="26"/>
          <w:szCs w:val="26"/>
        </w:rPr>
        <w:t>Важным аспектом в первичной профилактике является наличие информации о реальной ситуации в образовательной среде.</w:t>
      </w:r>
    </w:p>
    <w:p w:rsidR="00977C8E" w:rsidRDefault="004E11B3" w:rsidP="00543D47">
      <w:pPr>
        <w:pStyle w:val="a3"/>
        <w:shd w:val="clear" w:color="auto" w:fill="FFFFFF"/>
        <w:spacing w:after="0" w:line="240" w:lineRule="auto"/>
        <w:ind w:left="-567" w:right="-142" w:firstLine="12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заседаниях КДН рассматриваются вопросы координации деятельности органов и учреждений системы профилактики по предупреждению  правонарушений и антиобщественных действий. С целью профилактики противоправного поведения несовершеннолетних, осуществляется систематический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семьями, находящимися в социально-опасном положении. </w:t>
      </w:r>
    </w:p>
    <w:p w:rsidR="00F60734" w:rsidRDefault="004E11B3" w:rsidP="00543D47">
      <w:pPr>
        <w:pStyle w:val="a3"/>
        <w:shd w:val="clear" w:color="auto" w:fill="FFFFFF"/>
        <w:spacing w:after="0" w:line="240" w:lineRule="auto"/>
        <w:ind w:left="-567" w:right="-142" w:firstLine="12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образовательных организаций Баксанского муниципального района родительскими</w:t>
      </w:r>
      <w:r w:rsidR="005C2EC5">
        <w:rPr>
          <w:rFonts w:ascii="Times New Roman" w:hAnsi="Times New Roman" w:cs="Times New Roman"/>
          <w:sz w:val="26"/>
          <w:szCs w:val="26"/>
        </w:rPr>
        <w:t xml:space="preserve"> советами, советами школы </w:t>
      </w:r>
      <w:r>
        <w:rPr>
          <w:rFonts w:ascii="Times New Roman" w:hAnsi="Times New Roman" w:cs="Times New Roman"/>
          <w:sz w:val="26"/>
          <w:szCs w:val="26"/>
        </w:rPr>
        <w:t>проводится профилактическая работа</w:t>
      </w:r>
      <w:r w:rsidR="00460496">
        <w:rPr>
          <w:rFonts w:ascii="Times New Roman" w:hAnsi="Times New Roman" w:cs="Times New Roman"/>
          <w:sz w:val="26"/>
          <w:szCs w:val="26"/>
        </w:rPr>
        <w:t xml:space="preserve">. Ведутся </w:t>
      </w:r>
      <w:proofErr w:type="spellStart"/>
      <w:r w:rsidR="00460496">
        <w:rPr>
          <w:rFonts w:ascii="Times New Roman" w:hAnsi="Times New Roman" w:cs="Times New Roman"/>
          <w:sz w:val="26"/>
          <w:szCs w:val="26"/>
        </w:rPr>
        <w:t>внутришкольные</w:t>
      </w:r>
      <w:proofErr w:type="spellEnd"/>
      <w:r w:rsidR="00460496">
        <w:rPr>
          <w:rFonts w:ascii="Times New Roman" w:hAnsi="Times New Roman" w:cs="Times New Roman"/>
          <w:sz w:val="26"/>
          <w:szCs w:val="26"/>
        </w:rPr>
        <w:t xml:space="preserve"> учеты подростков и семей, находящихся в социально-опасном положении. Это позволяет своевременно реагировать на нарушения несовершеннолетних </w:t>
      </w:r>
      <w:r w:rsidR="00977C8E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460496">
        <w:rPr>
          <w:rFonts w:ascii="Times New Roman" w:hAnsi="Times New Roman" w:cs="Times New Roman"/>
          <w:sz w:val="26"/>
          <w:szCs w:val="26"/>
        </w:rPr>
        <w:t>на ранней стадии формирования противоправного поведения.</w:t>
      </w:r>
      <w:r w:rsidR="002C1572">
        <w:rPr>
          <w:rFonts w:ascii="Times New Roman" w:hAnsi="Times New Roman" w:cs="Times New Roman"/>
          <w:sz w:val="26"/>
          <w:szCs w:val="26"/>
        </w:rPr>
        <w:t xml:space="preserve"> Работа с несовершеннолетними подрос</w:t>
      </w:r>
      <w:r w:rsidR="00977C8E">
        <w:rPr>
          <w:rFonts w:ascii="Times New Roman" w:hAnsi="Times New Roman" w:cs="Times New Roman"/>
          <w:sz w:val="26"/>
          <w:szCs w:val="26"/>
        </w:rPr>
        <w:t>тками ведется в соответствии с п</w:t>
      </w:r>
      <w:r w:rsidR="002C1572">
        <w:rPr>
          <w:rFonts w:ascii="Times New Roman" w:hAnsi="Times New Roman" w:cs="Times New Roman"/>
          <w:sz w:val="26"/>
          <w:szCs w:val="26"/>
        </w:rPr>
        <w:t>ланом индивидуальной профилактической работы, об исполнении которых ответственные исполнители информируют КДН в установленные сроки.</w:t>
      </w:r>
    </w:p>
    <w:p w:rsidR="00A32688" w:rsidRPr="00262DA4" w:rsidRDefault="004045AD" w:rsidP="00543D47">
      <w:pPr>
        <w:pStyle w:val="a8"/>
        <w:shd w:val="clear" w:color="auto" w:fill="FFFFFF"/>
        <w:spacing w:before="0" w:beforeAutospacing="0" w:after="0" w:afterAutospacing="0"/>
        <w:ind w:left="-567" w:right="-142" w:firstLine="1275"/>
        <w:jc w:val="both"/>
        <w:rPr>
          <w:color w:val="333333"/>
          <w:sz w:val="22"/>
          <w:szCs w:val="22"/>
        </w:rPr>
      </w:pPr>
      <w:r w:rsidRPr="004045AD">
        <w:rPr>
          <w:color w:val="333333"/>
          <w:sz w:val="26"/>
          <w:szCs w:val="26"/>
          <w:shd w:val="clear" w:color="auto" w:fill="FFFFFF"/>
        </w:rPr>
        <w:t>Большое внимание уделяется работе органов системы профилактики</w:t>
      </w:r>
      <w:r w:rsidRPr="004045AD">
        <w:rPr>
          <w:color w:val="333333"/>
          <w:sz w:val="26"/>
          <w:szCs w:val="26"/>
        </w:rPr>
        <w:br/>
      </w:r>
      <w:r w:rsidRPr="004045AD">
        <w:rPr>
          <w:color w:val="333333"/>
          <w:sz w:val="26"/>
          <w:szCs w:val="26"/>
          <w:shd w:val="clear" w:color="auto" w:fill="FFFFFF"/>
        </w:rPr>
        <w:t xml:space="preserve">по предупреждению внутрисемейных конфликтов, фактов жестокого обращения с </w:t>
      </w:r>
      <w:r w:rsidRPr="004045AD">
        <w:rPr>
          <w:color w:val="333333"/>
          <w:sz w:val="26"/>
          <w:szCs w:val="26"/>
          <w:shd w:val="clear" w:color="auto" w:fill="FFFFFF"/>
        </w:rPr>
        <w:lastRenderedPageBreak/>
        <w:t>детьми, суицидальных попыток среди несовершеннолетних, работе с подростками, отнесенных к «группе риска».</w:t>
      </w:r>
      <w:r w:rsidR="00A32688" w:rsidRPr="00A32688">
        <w:rPr>
          <w:color w:val="333333"/>
          <w:sz w:val="28"/>
          <w:szCs w:val="28"/>
        </w:rPr>
        <w:t xml:space="preserve"> </w:t>
      </w:r>
      <w:r w:rsidR="00A32688" w:rsidRPr="00262DA4">
        <w:rPr>
          <w:color w:val="333333"/>
          <w:sz w:val="28"/>
          <w:szCs w:val="28"/>
        </w:rPr>
        <w:t>Во вс</w:t>
      </w:r>
      <w:r w:rsidR="00A32688">
        <w:rPr>
          <w:color w:val="333333"/>
          <w:sz w:val="28"/>
          <w:szCs w:val="28"/>
        </w:rPr>
        <w:t>ех образовательных учреждениях Баксанского муниципального района</w:t>
      </w:r>
      <w:r w:rsidR="00A32688" w:rsidRPr="00262DA4">
        <w:rPr>
          <w:color w:val="333333"/>
          <w:sz w:val="28"/>
          <w:szCs w:val="28"/>
        </w:rPr>
        <w:t xml:space="preserve"> организован мониторинг по выявлению стрессовых и депрессивных состояний, суицидальной предрасположенн</w:t>
      </w:r>
      <w:r w:rsidR="00A32688">
        <w:rPr>
          <w:color w:val="333333"/>
          <w:sz w:val="28"/>
          <w:szCs w:val="28"/>
        </w:rPr>
        <w:t xml:space="preserve">ости у несовершеннолетних, </w:t>
      </w:r>
      <w:r w:rsidR="00A32688" w:rsidRPr="00262DA4">
        <w:rPr>
          <w:color w:val="333333"/>
          <w:sz w:val="28"/>
          <w:szCs w:val="28"/>
        </w:rPr>
        <w:t>разработаны</w:t>
      </w:r>
      <w:r w:rsidR="00A32688">
        <w:rPr>
          <w:color w:val="333333"/>
          <w:sz w:val="28"/>
          <w:szCs w:val="28"/>
        </w:rPr>
        <w:t xml:space="preserve"> </w:t>
      </w:r>
      <w:r w:rsidR="00A32688" w:rsidRPr="00262DA4">
        <w:rPr>
          <w:color w:val="333333"/>
          <w:sz w:val="28"/>
          <w:szCs w:val="28"/>
        </w:rPr>
        <w:t>и реализуются индивидуальные планы профилактической работы с детьми, имеющими повышенный уровень школьной тревожности и низкий уровень физиологической устойчивости к стрессу.</w:t>
      </w:r>
    </w:p>
    <w:p w:rsidR="00C872C2" w:rsidRPr="00C872C2" w:rsidRDefault="00A914D1" w:rsidP="00543D47">
      <w:pPr>
        <w:pStyle w:val="a3"/>
        <w:shd w:val="clear" w:color="auto" w:fill="FFFFFF"/>
        <w:spacing w:after="0" w:line="240" w:lineRule="auto"/>
        <w:ind w:left="-567" w:right="-142" w:firstLine="12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Хорошо поставлена работа с родителями.</w:t>
      </w:r>
      <w:r w:rsidR="00614F60">
        <w:rPr>
          <w:rFonts w:ascii="Times New Roman" w:hAnsi="Times New Roman" w:cs="Times New Roman"/>
          <w:sz w:val="26"/>
          <w:szCs w:val="26"/>
        </w:rPr>
        <w:t xml:space="preserve"> </w:t>
      </w:r>
      <w:r w:rsidR="00856EB8" w:rsidRPr="00C872C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планом работы МУ «Управление образования местной администрации Баксанского муниципального района»  на 2022-2023 учебный год, в целях </w:t>
      </w:r>
      <w:r w:rsidR="00856EB8" w:rsidRPr="00C872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повышения педагогической культуры родителей в вопросах пра</w:t>
      </w:r>
      <w:r w:rsidR="008A7FE7" w:rsidRPr="00C872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вонарушений несовершеннолетних, 31 марта 2023 года было проведено </w:t>
      </w:r>
      <w:r w:rsidR="00856EB8" w:rsidRPr="00C872C2">
        <w:rPr>
          <w:rFonts w:ascii="Times New Roman" w:eastAsia="Calibri" w:hAnsi="Times New Roman" w:cs="Times New Roman"/>
          <w:sz w:val="26"/>
          <w:szCs w:val="26"/>
        </w:rPr>
        <w:t>зональное районное родительское собрание на тему</w:t>
      </w:r>
      <w:r w:rsidR="00C872C2">
        <w:rPr>
          <w:rFonts w:ascii="Times New Roman" w:hAnsi="Times New Roman" w:cs="Times New Roman"/>
          <w:sz w:val="26"/>
          <w:szCs w:val="26"/>
        </w:rPr>
        <w:t>:</w:t>
      </w:r>
      <w:r w:rsidR="00856EB8" w:rsidRPr="00C872C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56EB8" w:rsidRPr="00C872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Роль семьи в предупреждении и профилактике правонарушений»</w:t>
      </w:r>
      <w:r w:rsidR="00C872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872C2" w:rsidRPr="00C872C2">
        <w:rPr>
          <w:rFonts w:ascii="Times New Roman" w:hAnsi="Times New Roman" w:cs="Times New Roman"/>
          <w:sz w:val="26"/>
          <w:szCs w:val="26"/>
        </w:rPr>
        <w:t xml:space="preserve">на базе МОУ СОШ №1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C872C2" w:rsidRPr="00C872C2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C872C2" w:rsidRPr="00C872C2">
        <w:rPr>
          <w:rFonts w:ascii="Times New Roman" w:hAnsi="Times New Roman" w:cs="Times New Roman"/>
          <w:sz w:val="26"/>
          <w:szCs w:val="26"/>
        </w:rPr>
        <w:t>сламей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и МОУ СОШ №3 с.п.Баксаненок с приглашением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Лобжанидзе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Анзора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Борисовича и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Пачева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Артура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Аюбовича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врачей психиатров-наркологов ГКУЗ ЦОЗМАИТ Министерства здравоохранения КБР,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Мудуевой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Фариды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2C2" w:rsidRPr="00C872C2">
        <w:rPr>
          <w:rFonts w:ascii="Times New Roman" w:hAnsi="Times New Roman" w:cs="Times New Roman"/>
          <w:sz w:val="26"/>
          <w:szCs w:val="26"/>
        </w:rPr>
        <w:t>Амировны</w:t>
      </w:r>
      <w:proofErr w:type="spellEnd"/>
      <w:r w:rsidR="00C872C2" w:rsidRPr="00C872C2">
        <w:rPr>
          <w:rFonts w:ascii="Times New Roman" w:hAnsi="Times New Roman" w:cs="Times New Roman"/>
          <w:sz w:val="26"/>
          <w:szCs w:val="26"/>
        </w:rPr>
        <w:t>, врача-нарколога Баксанского района, представителей прокуратуры, КДН и ПДН, духовенства.</w:t>
      </w:r>
    </w:p>
    <w:p w:rsidR="008A7FE7" w:rsidRDefault="00DE66FC" w:rsidP="00543D47">
      <w:pPr>
        <w:ind w:left="-567" w:right="-142" w:firstLine="1275"/>
        <w:rPr>
          <w:rFonts w:ascii="Times New Roman" w:hAnsi="Times New Roman" w:cs="Times New Roman"/>
          <w:sz w:val="26"/>
          <w:szCs w:val="26"/>
        </w:rPr>
      </w:pPr>
      <w:r w:rsidRP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целях профилактики вовлечения несовершеннолетних в противоправные действия с детьми и родителями проводились беседы и консультации, направленные на повышение правовой грамотности, такие как: «Виды уголовной и административной ответственности», «От проступка до преступления </w:t>
      </w:r>
      <w:r w:rsid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</w:t>
      </w:r>
      <w:r w:rsidRP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один</w:t>
      </w:r>
      <w:r w:rsid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шаг», «Как не стать </w:t>
      </w:r>
      <w:proofErr w:type="spellStart"/>
      <w:r w:rsidRP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жертвй</w:t>
      </w:r>
      <w:proofErr w:type="spellEnd"/>
      <w:r w:rsidRP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преступления»</w:t>
      </w:r>
      <w:r w:rsidR="00314EC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8A7FE7" w:rsidRPr="008A7FE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8A7FE7" w:rsidRPr="008A7FE7">
        <w:rPr>
          <w:rFonts w:ascii="Times New Roman" w:hAnsi="Times New Roman" w:cs="Times New Roman"/>
          <w:sz w:val="26"/>
          <w:szCs w:val="26"/>
        </w:rPr>
        <w:t xml:space="preserve">«Трудный диалог: как </w:t>
      </w:r>
      <w:r w:rsidR="00977C8E">
        <w:rPr>
          <w:rFonts w:ascii="Times New Roman" w:hAnsi="Times New Roman" w:cs="Times New Roman"/>
          <w:sz w:val="26"/>
          <w:szCs w:val="26"/>
        </w:rPr>
        <w:t>избежать конфликтов в семье», «</w:t>
      </w:r>
      <w:r w:rsidR="008A7FE7" w:rsidRPr="008A7FE7">
        <w:rPr>
          <w:rFonts w:ascii="Times New Roman" w:hAnsi="Times New Roman" w:cs="Times New Roman"/>
          <w:sz w:val="26"/>
          <w:szCs w:val="26"/>
        </w:rPr>
        <w:t xml:space="preserve">Об ответственности родителей за воспитание детей»; «Семья и семейные ценности»; «Как организовать свободное время своего ребенка»; «Воспитание </w:t>
      </w:r>
      <w:r w:rsidR="009F39EE">
        <w:rPr>
          <w:rFonts w:ascii="Times New Roman" w:hAnsi="Times New Roman" w:cs="Times New Roman"/>
          <w:sz w:val="26"/>
          <w:szCs w:val="26"/>
        </w:rPr>
        <w:t xml:space="preserve">наказанием или добром и лаской» и др. </w:t>
      </w:r>
      <w:r w:rsidR="009F39EE" w:rsidRPr="009F39EE">
        <w:rPr>
          <w:rFonts w:ascii="Times New Roman" w:hAnsi="Times New Roman" w:cs="Times New Roman"/>
          <w:sz w:val="26"/>
          <w:szCs w:val="26"/>
        </w:rPr>
        <w:t>Проведены тренинги «Бесконтрольность свободного времени – основная причина совершения</w:t>
      </w:r>
      <w:r w:rsidR="00977C8E">
        <w:rPr>
          <w:rFonts w:ascii="Times New Roman" w:hAnsi="Times New Roman" w:cs="Times New Roman"/>
          <w:sz w:val="26"/>
          <w:szCs w:val="26"/>
        </w:rPr>
        <w:t xml:space="preserve"> правонарушений и преступлений», </w:t>
      </w:r>
      <w:r w:rsidR="009F39EE" w:rsidRPr="009F39EE">
        <w:rPr>
          <w:rFonts w:ascii="Times New Roman" w:hAnsi="Times New Roman" w:cs="Times New Roman"/>
          <w:sz w:val="26"/>
          <w:szCs w:val="26"/>
        </w:rPr>
        <w:t xml:space="preserve">«Технология выхода из конфликта. Способы урегулирования отношений в семье» </w:t>
      </w:r>
    </w:p>
    <w:p w:rsidR="00CF56C6" w:rsidRPr="00CF56C6" w:rsidRDefault="00CF56C6" w:rsidP="00543D47">
      <w:pPr>
        <w:rPr>
          <w:rFonts w:ascii="Times New Roman" w:eastAsia="Calibri" w:hAnsi="Times New Roman" w:cs="Times New Roman"/>
          <w:sz w:val="26"/>
          <w:szCs w:val="26"/>
        </w:rPr>
      </w:pPr>
    </w:p>
    <w:p w:rsidR="00BB5530" w:rsidRDefault="00543D47" w:rsidP="00543D47">
      <w:pPr>
        <w:ind w:left="-567" w:right="-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Подготовила</w:t>
      </w:r>
    </w:p>
    <w:p w:rsidR="00543D47" w:rsidRDefault="00543D47" w:rsidP="00543D47">
      <w:pPr>
        <w:ind w:left="-567" w:right="-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специалист</w:t>
      </w:r>
    </w:p>
    <w:p w:rsidR="00543D47" w:rsidRDefault="00543D47" w:rsidP="00543D47">
      <w:pPr>
        <w:ind w:left="-567" w:right="-14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Тезадова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И.М.</w:t>
      </w:r>
    </w:p>
    <w:p w:rsidR="00543D47" w:rsidRPr="00CF56C6" w:rsidRDefault="00543D47" w:rsidP="00543D47">
      <w:pPr>
        <w:ind w:left="-567" w:right="-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08 августа 2023 г.</w:t>
      </w:r>
    </w:p>
    <w:sectPr w:rsidR="00543D47" w:rsidRPr="00CF56C6" w:rsidSect="0047544B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45pt;height:37.35pt;visibility:visible;mso-wrap-style:square" o:bullet="t">
        <v:imagedata r:id="rId1" o:title=""/>
      </v:shape>
    </w:pict>
  </w:numPicBullet>
  <w:numPicBullet w:numPicBulletId="1">
    <w:pict>
      <v:shape id="_x0000_i1029" type="#_x0000_t75" style="width:41.45pt;height:34.65pt;visibility:visible;mso-wrap-style:square" o:bullet="t">
        <v:imagedata r:id="rId2" o:title=""/>
      </v:shape>
    </w:pict>
  </w:numPicBullet>
  <w:abstractNum w:abstractNumId="0">
    <w:nsid w:val="013C7D03"/>
    <w:multiLevelType w:val="hybridMultilevel"/>
    <w:tmpl w:val="5902F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971A6"/>
    <w:multiLevelType w:val="hybridMultilevel"/>
    <w:tmpl w:val="097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FD9"/>
    <w:multiLevelType w:val="hybridMultilevel"/>
    <w:tmpl w:val="5AB6855E"/>
    <w:lvl w:ilvl="0" w:tplc="06A4218C">
      <w:start w:val="1"/>
      <w:numFmt w:val="bullet"/>
      <w:lvlText w:val="-"/>
      <w:lvlJc w:val="left"/>
      <w:pPr>
        <w:ind w:left="153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8E7534C"/>
    <w:multiLevelType w:val="multilevel"/>
    <w:tmpl w:val="BB4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273ED"/>
    <w:multiLevelType w:val="multilevel"/>
    <w:tmpl w:val="150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31AC7"/>
    <w:multiLevelType w:val="hybridMultilevel"/>
    <w:tmpl w:val="D134510A"/>
    <w:lvl w:ilvl="0" w:tplc="06A421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5FBE"/>
    <w:multiLevelType w:val="hybridMultilevel"/>
    <w:tmpl w:val="4B1A7BAE"/>
    <w:lvl w:ilvl="0" w:tplc="B10C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D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4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4A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23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07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6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43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0A0A8A"/>
    <w:multiLevelType w:val="hybridMultilevel"/>
    <w:tmpl w:val="8B1C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F06DA"/>
    <w:multiLevelType w:val="hybridMultilevel"/>
    <w:tmpl w:val="B6403ECE"/>
    <w:lvl w:ilvl="0" w:tplc="C0EC9A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E1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21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C0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80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0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44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6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EDE5E6B"/>
    <w:multiLevelType w:val="hybridMultilevel"/>
    <w:tmpl w:val="EADEEC40"/>
    <w:lvl w:ilvl="0" w:tplc="D5825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9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A7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6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E5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43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63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0A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ED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C3B"/>
    <w:rsid w:val="0002580F"/>
    <w:rsid w:val="00086C7A"/>
    <w:rsid w:val="00087CAD"/>
    <w:rsid w:val="000B05A1"/>
    <w:rsid w:val="00113433"/>
    <w:rsid w:val="00137E1C"/>
    <w:rsid w:val="00146C2B"/>
    <w:rsid w:val="001868F6"/>
    <w:rsid w:val="001D1C3B"/>
    <w:rsid w:val="00262DA4"/>
    <w:rsid w:val="002C1572"/>
    <w:rsid w:val="002F76E0"/>
    <w:rsid w:val="00314EC7"/>
    <w:rsid w:val="00316FB9"/>
    <w:rsid w:val="004045AD"/>
    <w:rsid w:val="00430064"/>
    <w:rsid w:val="00431593"/>
    <w:rsid w:val="00451922"/>
    <w:rsid w:val="00460496"/>
    <w:rsid w:val="0047544B"/>
    <w:rsid w:val="004848BC"/>
    <w:rsid w:val="0049040D"/>
    <w:rsid w:val="004E11B3"/>
    <w:rsid w:val="00532A15"/>
    <w:rsid w:val="00543D47"/>
    <w:rsid w:val="00553B17"/>
    <w:rsid w:val="005C2EC5"/>
    <w:rsid w:val="005D2B93"/>
    <w:rsid w:val="00614F60"/>
    <w:rsid w:val="00617256"/>
    <w:rsid w:val="00652E1C"/>
    <w:rsid w:val="006C1C33"/>
    <w:rsid w:val="006D26E1"/>
    <w:rsid w:val="007517D0"/>
    <w:rsid w:val="007A315A"/>
    <w:rsid w:val="007D70D4"/>
    <w:rsid w:val="007E2DC9"/>
    <w:rsid w:val="00840563"/>
    <w:rsid w:val="00856EB8"/>
    <w:rsid w:val="008813C4"/>
    <w:rsid w:val="008906CE"/>
    <w:rsid w:val="008A7FE7"/>
    <w:rsid w:val="008F145B"/>
    <w:rsid w:val="00977C8E"/>
    <w:rsid w:val="009E2A04"/>
    <w:rsid w:val="009F39EE"/>
    <w:rsid w:val="00A02079"/>
    <w:rsid w:val="00A32688"/>
    <w:rsid w:val="00A914D1"/>
    <w:rsid w:val="00A95B4E"/>
    <w:rsid w:val="00AC04E5"/>
    <w:rsid w:val="00AE3D93"/>
    <w:rsid w:val="00B01896"/>
    <w:rsid w:val="00B2204F"/>
    <w:rsid w:val="00B33875"/>
    <w:rsid w:val="00B6102F"/>
    <w:rsid w:val="00B77F68"/>
    <w:rsid w:val="00BB5530"/>
    <w:rsid w:val="00C872C2"/>
    <w:rsid w:val="00CC260F"/>
    <w:rsid w:val="00CC2C64"/>
    <w:rsid w:val="00CF56C6"/>
    <w:rsid w:val="00CF7BFB"/>
    <w:rsid w:val="00D37CC8"/>
    <w:rsid w:val="00D4328B"/>
    <w:rsid w:val="00D46FA6"/>
    <w:rsid w:val="00D64F42"/>
    <w:rsid w:val="00D8520A"/>
    <w:rsid w:val="00DE66FC"/>
    <w:rsid w:val="00E12D40"/>
    <w:rsid w:val="00EA60A1"/>
    <w:rsid w:val="00F2773C"/>
    <w:rsid w:val="00F27CC2"/>
    <w:rsid w:val="00F51DB1"/>
    <w:rsid w:val="00F60734"/>
    <w:rsid w:val="00F62C77"/>
    <w:rsid w:val="00FA3DDB"/>
    <w:rsid w:val="00FB0558"/>
    <w:rsid w:val="00FC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1C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1C3B"/>
  </w:style>
  <w:style w:type="paragraph" w:styleId="a3">
    <w:name w:val="List Paragraph"/>
    <w:basedOn w:val="a"/>
    <w:uiPriority w:val="34"/>
    <w:qFormat/>
    <w:rsid w:val="001D1C3B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1D1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C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D37CC8"/>
    <w:pPr>
      <w:jc w:val="center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37CC8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37CC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CC8"/>
    <w:pPr>
      <w:widowControl w:val="0"/>
      <w:shd w:val="clear" w:color="auto" w:fill="FFFFFF"/>
      <w:spacing w:after="600" w:line="293" w:lineRule="exact"/>
      <w:jc w:val="center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semiHidden/>
    <w:unhideWhenUsed/>
    <w:rsid w:val="00D37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37CC8"/>
    <w:rPr>
      <w:i/>
      <w:iCs/>
    </w:rPr>
  </w:style>
  <w:style w:type="paragraph" w:styleId="aa">
    <w:name w:val="header"/>
    <w:basedOn w:val="a"/>
    <w:link w:val="ab"/>
    <w:rsid w:val="009E2A0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E2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8A7F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3073-4622-40C7-9FA1-35B67983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ALBOTOVA</dc:creator>
  <cp:lastModifiedBy>ALBOTOVA</cp:lastModifiedBy>
  <cp:revision>3</cp:revision>
  <dcterms:created xsi:type="dcterms:W3CDTF">2023-08-08T06:32:00Z</dcterms:created>
  <dcterms:modified xsi:type="dcterms:W3CDTF">2023-08-23T11:04:00Z</dcterms:modified>
</cp:coreProperties>
</file>